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   ΕΛΛΗΝΙΚΗ ΔΗΜΟΚΡΑΤΙΑ                                            Αντίπαρος 20 Μαρτίου 2024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876088</wp:posOffset>
            </wp:positionH>
            <wp:positionV relativeFrom="paragraph">
              <wp:posOffset>0</wp:posOffset>
            </wp:positionV>
            <wp:extent cx="457200" cy="457200"/>
            <wp:effectExtent b="0" l="0" r="0" t="0"/>
            <wp:wrapTopAndBottom distB="0" distT="0"/>
            <wp:docPr descr="logo" id="3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ΠΕΡΙΦΕΡΕΙΑ ΝΟΤΙΟΥ ΑΙΓΑΙΟΥ</w:t>
        <w:tab/>
        <w:tab/>
        <w:tab/>
        <w:t xml:space="preserve">             Αριθ.’ Πρωτ: 606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630"/>
        </w:tabs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        ΔΗΜΟΣ ΑΝΤΙΠΑΡΟΥ                                       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Τ.Κ 84007 ΑΝΤΙΠΑΡΟΣ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630"/>
        </w:tabs>
        <w:spacing w:after="0" w:line="240" w:lineRule="auto"/>
        <w:rPr>
          <w:rFonts w:ascii="Roboto Slab" w:cs="Roboto Slab" w:eastAsia="Roboto Slab" w:hAnsi="Roboto Sla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Τηλ: 2284061570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375"/>
        </w:tabs>
        <w:spacing w:after="0" w:line="240" w:lineRule="auto"/>
        <w:rPr>
          <w:rFonts w:ascii="Roboto Slab" w:cs="Roboto Slab" w:eastAsia="Roboto Slab" w:hAnsi="Roboto Slab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851" w:firstLine="0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ΕΟΡΤΑΣΤΙΚΟ ΠΡΟΓΡΑΜΜΑ 25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vertAlign w:val="superscript"/>
          <w:rtl w:val="0"/>
        </w:rPr>
        <w:t xml:space="preserve">ης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ΜΑΡΤΙΟΥ 1821</w:t>
      </w:r>
    </w:p>
    <w:p w:rsidR="00000000" w:rsidDel="00000000" w:rsidP="00000000" w:rsidRDefault="00000000" w:rsidRPr="00000000" w14:paraId="00000008">
      <w:pPr>
        <w:spacing w:after="0" w:line="240" w:lineRule="auto"/>
        <w:ind w:left="851" w:firstLine="0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ΓΙΑ ΤΟ ΕΤΟΣ 2024</w:t>
      </w:r>
    </w:p>
    <w:p w:rsidR="00000000" w:rsidDel="00000000" w:rsidP="00000000" w:rsidRDefault="00000000" w:rsidRPr="00000000" w14:paraId="00000009">
      <w:pPr>
        <w:spacing w:after="0" w:line="240" w:lineRule="auto"/>
        <w:ind w:left="851" w:firstLine="0"/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Σάββατο 23 Μαρτίου 2024</w:t>
      </w:r>
    </w:p>
    <w:p w:rsidR="00000000" w:rsidDel="00000000" w:rsidP="00000000" w:rsidRDefault="00000000" w:rsidRPr="00000000" w14:paraId="0000000B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Γενικός σημαιοστολισμός Δημοσίων και Ιδιωτικών καταστημάτων, οικιών και ελλιμενισμένων πλοίων από της 08:00 ώρα το πρωί της 23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Μαρτίου μέχρι τη δύση του ηλίου της 25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Μαρτίου.</w:t>
      </w:r>
    </w:p>
    <w:p w:rsidR="00000000" w:rsidDel="00000000" w:rsidP="00000000" w:rsidRDefault="00000000" w:rsidRPr="00000000" w14:paraId="0000000C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Κυριακή 24 Μαρτίου 2024</w:t>
      </w:r>
    </w:p>
    <w:p w:rsidR="00000000" w:rsidDel="00000000" w:rsidP="00000000" w:rsidRDefault="00000000" w:rsidRPr="00000000" w14:paraId="0000000E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Φωταγώγηση όλων των καταστημάτων τις βραδινές ώρες της 24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 και 25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Μαρτίου.</w:t>
      </w:r>
    </w:p>
    <w:p w:rsidR="00000000" w:rsidDel="00000000" w:rsidP="00000000" w:rsidRDefault="00000000" w:rsidRPr="00000000" w14:paraId="0000000F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Δευτέρα 25 Μαρτίου 2024</w:t>
      </w:r>
    </w:p>
    <w:p w:rsidR="00000000" w:rsidDel="00000000" w:rsidP="00000000" w:rsidRDefault="00000000" w:rsidRPr="00000000" w14:paraId="00000011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07:30 </w:t>
      </w:r>
    </w:p>
    <w:p w:rsidR="00000000" w:rsidDel="00000000" w:rsidP="00000000" w:rsidRDefault="00000000" w:rsidRPr="00000000" w14:paraId="00000012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Θα σημάνουν χαρμόσυνα οι καμπάνες της εκκλησίας.</w:t>
      </w:r>
    </w:p>
    <w:p w:rsidR="00000000" w:rsidDel="00000000" w:rsidP="00000000" w:rsidRDefault="00000000" w:rsidRPr="00000000" w14:paraId="00000013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10:00 </w:t>
      </w:r>
    </w:p>
    <w:p w:rsidR="00000000" w:rsidDel="00000000" w:rsidP="00000000" w:rsidRDefault="00000000" w:rsidRPr="00000000" w14:paraId="00000014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Τέλεση δοξολογίας στον Ναό του Αγίου Νικολάου, μετά το πέρας της δοξολογίας θα εκφωνήσει τον πανηγυρικό της ημέρας η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Κα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Κούρτη Στυλιανή</w:t>
      </w:r>
    </w:p>
    <w:p w:rsidR="00000000" w:rsidDel="00000000" w:rsidP="00000000" w:rsidRDefault="00000000" w:rsidRPr="00000000" w14:paraId="00000015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11:00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Επιμνημόσυνη δέηση και κατάθεση στεφάνων στο ηρώο των πεσόντων.</w:t>
      </w:r>
    </w:p>
    <w:p w:rsidR="00000000" w:rsidDel="00000000" w:rsidP="00000000" w:rsidRDefault="00000000" w:rsidRPr="00000000" w14:paraId="00000018">
      <w:pPr>
        <w:spacing w:after="0" w:line="24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11:30 </w:t>
      </w:r>
    </w:p>
    <w:p w:rsidR="00000000" w:rsidDel="00000000" w:rsidP="00000000" w:rsidRDefault="00000000" w:rsidRPr="00000000" w14:paraId="0000001A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Παρέλαση μαθητριών και μαθητών Πρωτοβάθμιας και Δευτεροβάθμιας εκπαίδευσης στον κεντρικό πεζόδρομο.</w:t>
      </w:r>
    </w:p>
    <w:p w:rsidR="00000000" w:rsidDel="00000000" w:rsidP="00000000" w:rsidRDefault="00000000" w:rsidRPr="00000000" w14:paraId="0000001B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Μετά το πέρας της παρέλασης θα ακολουθήσουν παραδοσιακοί χοροί</w:t>
      </w:r>
    </w:p>
    <w:p w:rsidR="00000000" w:rsidDel="00000000" w:rsidP="00000000" w:rsidRDefault="00000000" w:rsidRPr="00000000" w14:paraId="0000001C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από τα χορευτικά τμήματα του Δήμου στην κεντρική πλατεία και κέρασμα όλων των παρευρισκόμενων.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Ο Δήμαρχος Αντιπάρου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Roboto Slab" w:cs="Roboto Slab" w:eastAsia="Roboto Slab" w:hAnsi="Roboto Slab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center"/>
        <w:rPr>
          <w:rFonts w:ascii="Roboto Slab" w:cs="Roboto Slab" w:eastAsia="Roboto Slab" w:hAnsi="Roboto Slab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Αναστάσιος Δημ.Φαρούπος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851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55F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22DAE"/>
    <w:pPr>
      <w:ind w:left="720"/>
      <w:contextualSpacing w:val="1"/>
    </w:pPr>
  </w:style>
  <w:style w:type="paragraph" w:styleId="a4">
    <w:name w:val="Balloon Text"/>
    <w:basedOn w:val="a"/>
    <w:link w:val="Char"/>
    <w:uiPriority w:val="99"/>
    <w:semiHidden w:val="1"/>
    <w:unhideWhenUsed w:val="1"/>
    <w:rsid w:val="0040370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Char" w:customStyle="1">
    <w:name w:val="Κείμενο πλαισίου Char"/>
    <w:basedOn w:val="a0"/>
    <w:link w:val="a4"/>
    <w:uiPriority w:val="99"/>
    <w:semiHidden w:val="1"/>
    <w:rsid w:val="0040370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UfEygYwqt4u6BFYrDMxxHnHOA==">CgMxLjAyCGguZ2pkZ3hzOAByITF6VFpkYzhOZFZwNDl1R1FOVjZiTm90c2dHcXZsSUxDTw==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2015-03-20T09:34:00Z</dcterms:created>
  <dc:creator>Yiannis Vasilopoulos</dc:creator>
</cp:coreProperties>
</file>